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29" w:rsidRPr="006B5629" w:rsidRDefault="006B5629" w:rsidP="006B5629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</w:pPr>
      <w:r w:rsidRPr="006B5629">
        <w:rPr>
          <w:rFonts w:ascii="Times New Roman" w:eastAsia="Times New Roman" w:hAnsi="Times New Roman" w:cs="Times New Roman"/>
          <w:color w:val="000000"/>
          <w:kern w:val="36"/>
          <w:sz w:val="39"/>
          <w:szCs w:val="39"/>
        </w:rPr>
        <w:t>Первая помощь при обморожениях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Чаще подвергаются действию холода периферические части тела: пальцы ног и рук, а также нос, уши, щеки. </w:t>
      </w:r>
      <w:r w:rsidRPr="006B5629">
        <w:rPr>
          <w:rFonts w:ascii="Times New Roman" w:eastAsia="Times New Roman" w:hAnsi="Times New Roman" w:cs="Times New Roman"/>
          <w:sz w:val="24"/>
          <w:szCs w:val="24"/>
        </w:rPr>
        <w:br/>
        <w:t>Обморожения возникают только при длительном воздействии холода, обычно в результате низкой температуры воздуха, а также при соприкосновении тела с холодным металлом на морозе, с жидким и сжатым воздухом или сухой углекислотой. Обморожение наступает при нулевой температуре воздуха, когда повышена влажность, сильный ветер, а на человеке промокшая одежда или обувь. Предрасполагают к обморожению общее состояние организма вследствие голодания, утомления или заболевания, а также алкогольное опьянение.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Различают </w:t>
      </w:r>
      <w:r w:rsidRPr="006B5629">
        <w:rPr>
          <w:rFonts w:ascii="Times New Roman" w:eastAsia="Times New Roman" w:hAnsi="Times New Roman" w:cs="Times New Roman"/>
          <w:i/>
          <w:iCs/>
          <w:sz w:val="24"/>
          <w:szCs w:val="24"/>
        </w:rPr>
        <w:t>четыре степени</w:t>
      </w:r>
      <w:r w:rsidRPr="006B5629">
        <w:rPr>
          <w:rFonts w:ascii="Times New Roman" w:eastAsia="Times New Roman" w:hAnsi="Times New Roman" w:cs="Times New Roman"/>
          <w:sz w:val="24"/>
          <w:szCs w:val="24"/>
        </w:rPr>
        <w:t> обморожения тканей: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Первая – покраснение и отек;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Вторая – образование пузырей;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Третья – омертвение кожи и образование струпа;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Четвертая – омертвение части тела (пальцев, стопы).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b/>
          <w:bCs/>
          <w:sz w:val="24"/>
          <w:szCs w:val="24"/>
        </w:rPr>
        <w:t>НЕЛЬЗЯ: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B5629">
        <w:rPr>
          <w:rFonts w:ascii="Times New Roman" w:eastAsia="Times New Roman" w:hAnsi="Times New Roman" w:cs="Times New Roman"/>
          <w:sz w:val="24"/>
          <w:szCs w:val="24"/>
        </w:rPr>
        <w:t>· Быстро согревать обмороженные места (обкладывание грелками, горячий душ, теплая ванна, интенсивное растирание, согревание у открытого огня и т.п.), так как при этом пораженные ткана, нагреваясь, но не получая из крови кислорода, чернеют и отмирают;</w:t>
      </w:r>
      <w:proofErr w:type="gramEnd"/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· Растирать обмороженные участки снегом из-за повреждения мелкими льдинками поверхности кожи и занесения инфекции;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· Употреблять для согревания алкоголь (он вызывает сначала расширение, а затем резкое сужение кровеносных сосудов и ухудшение снабжения пораженных участков кислородом);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· Натирать обмороженные участки тела жиром, так как это нарушает кожное дыхание и препятствует выводу из пор продуктов распада пораженных тканей.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ПОМНИТЕ: спасти обмороженные ткани можно, только немедленно обратившись в хирургическое отделение ближайшей больницы!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b/>
          <w:bCs/>
          <w:sz w:val="24"/>
          <w:szCs w:val="24"/>
        </w:rPr>
        <w:t>ВАШИ ДЕЙСТВИЯ: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>· При обморожении (чувство жжения, покалывания, онемения) осторожно разотрите обмороженный участок рукой или шерстяным шарфом. Снимите перчатки или обувь, руки согрейте дыханием и легким массажем, а стопы ног разотрите в направлении сверху вниз.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 xml:space="preserve">· При сильном обморожении (потеря чувствительности, боль, бледная и холодная кожа) укутайте пораженное место, теплыми вещами или по возможности несколькими слоями ваты, марли, полиэтилена и постарайтесь быстрее добраться до теплого помещения. Немедленно сами или с </w:t>
      </w:r>
      <w:r w:rsidRPr="006B5629">
        <w:rPr>
          <w:rFonts w:ascii="Times New Roman" w:eastAsia="Times New Roman" w:hAnsi="Times New Roman" w:cs="Times New Roman"/>
          <w:sz w:val="24"/>
          <w:szCs w:val="24"/>
        </w:rPr>
        <w:lastRenderedPageBreak/>
        <w:t>помощью соседей вызовите врача. Повязку не снимайте, иначе в результате перепада температур нарушится нормальное кровообращение в тканях.</w:t>
      </w:r>
    </w:p>
    <w:p w:rsidR="006B5629" w:rsidRPr="006B5629" w:rsidRDefault="006B5629" w:rsidP="006B5629">
      <w:pPr>
        <w:spacing w:before="150" w:after="150" w:line="408" w:lineRule="atLeast"/>
        <w:ind w:left="75" w:right="75"/>
        <w:rPr>
          <w:rFonts w:ascii="Times New Roman" w:eastAsia="Times New Roman" w:hAnsi="Times New Roman" w:cs="Times New Roman"/>
          <w:sz w:val="24"/>
          <w:szCs w:val="24"/>
        </w:rPr>
      </w:pPr>
      <w:r w:rsidRPr="006B5629">
        <w:rPr>
          <w:rFonts w:ascii="Times New Roman" w:eastAsia="Times New Roman" w:hAnsi="Times New Roman" w:cs="Times New Roman"/>
          <w:sz w:val="24"/>
          <w:szCs w:val="24"/>
        </w:rPr>
        <w:t xml:space="preserve">· Пейте любой горячий напиток (сладкий чай, кофе, молоко), примите таблетку аспирина и анальгина, а также 2 таблетки но-шпы, 15-20 капель </w:t>
      </w:r>
      <w:proofErr w:type="spellStart"/>
      <w:r w:rsidRPr="006B5629">
        <w:rPr>
          <w:rFonts w:ascii="Times New Roman" w:eastAsia="Times New Roman" w:hAnsi="Times New Roman" w:cs="Times New Roman"/>
          <w:sz w:val="24"/>
          <w:szCs w:val="24"/>
        </w:rPr>
        <w:t>корвалола</w:t>
      </w:r>
      <w:proofErr w:type="spellEnd"/>
      <w:r w:rsidRPr="006B5629">
        <w:rPr>
          <w:rFonts w:ascii="Times New Roman" w:eastAsia="Times New Roman" w:hAnsi="Times New Roman" w:cs="Times New Roman"/>
          <w:sz w:val="24"/>
          <w:szCs w:val="24"/>
        </w:rPr>
        <w:t xml:space="preserve"> или валокордина</w:t>
      </w:r>
      <w:proofErr w:type="gramStart"/>
      <w:r w:rsidRPr="006B5629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Pr="006B5629">
        <w:rPr>
          <w:rFonts w:ascii="Times New Roman" w:eastAsia="Times New Roman" w:hAnsi="Times New Roman" w:cs="Times New Roman"/>
          <w:sz w:val="24"/>
          <w:szCs w:val="24"/>
        </w:rPr>
        <w:t xml:space="preserve"> под язык положите таблетку валидола или нитроглицерина и ждите врача.</w:t>
      </w:r>
    </w:p>
    <w:p w:rsidR="00000000" w:rsidRDefault="006B5629"/>
    <w:sectPr w:rsidR="00000000" w:rsidSect="006B5629">
      <w:pgSz w:w="11906" w:h="16838"/>
      <w:pgMar w:top="426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629"/>
    <w:rsid w:val="006B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B56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562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B5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B5629"/>
  </w:style>
  <w:style w:type="character" w:styleId="a4">
    <w:name w:val="Emphasis"/>
    <w:basedOn w:val="a0"/>
    <w:uiPriority w:val="20"/>
    <w:qFormat/>
    <w:rsid w:val="006B5629"/>
    <w:rPr>
      <w:i/>
      <w:iCs/>
    </w:rPr>
  </w:style>
  <w:style w:type="character" w:styleId="a5">
    <w:name w:val="Strong"/>
    <w:basedOn w:val="a0"/>
    <w:uiPriority w:val="22"/>
    <w:qFormat/>
    <w:rsid w:val="006B56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0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2167</Characters>
  <Application>Microsoft Office Word</Application>
  <DocSecurity>0</DocSecurity>
  <Lines>18</Lines>
  <Paragraphs>5</Paragraphs>
  <ScaleCrop>false</ScaleCrop>
  <Company>Microsoft</Company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2016-05-01T20:27:00Z</dcterms:created>
  <dcterms:modified xsi:type="dcterms:W3CDTF">2016-05-01T20:28:00Z</dcterms:modified>
</cp:coreProperties>
</file>